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E37" w:rsidRDefault="00945E37" w:rsidP="00945E37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  <w:u w:val="single"/>
        </w:rPr>
      </w:pPr>
    </w:p>
    <w:p w:rsidR="00945E37" w:rsidRDefault="00945E37" w:rsidP="00945E37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  <w:u w:val="single"/>
        </w:rPr>
      </w:pPr>
    </w:p>
    <w:p w:rsidR="00A808DB" w:rsidRPr="00945E37" w:rsidRDefault="00A808DB" w:rsidP="00945E37">
      <w:pPr>
        <w:spacing w:after="0" w:line="360" w:lineRule="auto"/>
        <w:jc w:val="center"/>
        <w:rPr>
          <w:rFonts w:asciiTheme="minorHAnsi" w:hAnsiTheme="minorHAnsi" w:cstheme="minorHAnsi"/>
          <w:b/>
          <w:sz w:val="36"/>
          <w:szCs w:val="24"/>
        </w:rPr>
      </w:pPr>
      <w:r w:rsidRPr="00945E37">
        <w:rPr>
          <w:rFonts w:asciiTheme="minorHAnsi" w:hAnsiTheme="minorHAnsi" w:cstheme="minorHAnsi"/>
          <w:b/>
          <w:sz w:val="36"/>
          <w:szCs w:val="24"/>
        </w:rPr>
        <w:t>Extrato de Publicação – Portarias Municipais</w:t>
      </w:r>
    </w:p>
    <w:p w:rsidR="00945E37" w:rsidRDefault="00945E37" w:rsidP="00945E37">
      <w:pPr>
        <w:spacing w:after="0" w:line="360" w:lineRule="auto"/>
        <w:jc w:val="center"/>
        <w:rPr>
          <w:rFonts w:asciiTheme="minorHAnsi" w:hAnsiTheme="minorHAnsi" w:cstheme="minorHAnsi"/>
          <w:sz w:val="32"/>
          <w:szCs w:val="24"/>
          <w:u w:val="single"/>
        </w:rPr>
      </w:pPr>
    </w:p>
    <w:p w:rsidR="00A808DB" w:rsidRPr="00945E37" w:rsidRDefault="00A808DB" w:rsidP="00945E37">
      <w:pPr>
        <w:spacing w:after="0" w:line="360" w:lineRule="auto"/>
        <w:jc w:val="center"/>
        <w:rPr>
          <w:rFonts w:asciiTheme="minorHAnsi" w:hAnsiTheme="minorHAnsi" w:cstheme="minorHAnsi"/>
          <w:sz w:val="32"/>
          <w:szCs w:val="24"/>
          <w:u w:val="single"/>
        </w:rPr>
      </w:pPr>
      <w:r w:rsidRPr="00945E37">
        <w:rPr>
          <w:rFonts w:asciiTheme="minorHAnsi" w:hAnsiTheme="minorHAnsi" w:cstheme="minorHAnsi"/>
          <w:sz w:val="32"/>
          <w:szCs w:val="24"/>
          <w:u w:val="single"/>
        </w:rPr>
        <w:t>NOMEAÇÃO DE SERVIDORES – CONCURSO PÚBLICO N.º 01/2019</w:t>
      </w:r>
    </w:p>
    <w:p w:rsidR="00A808DB" w:rsidRPr="00945E37" w:rsidRDefault="00A808DB" w:rsidP="00945E37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</w:p>
    <w:p w:rsidR="00A808DB" w:rsidRPr="00945E37" w:rsidRDefault="00A808DB" w:rsidP="00945E37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  <w:r w:rsidRPr="00945E37">
        <w:rPr>
          <w:rFonts w:asciiTheme="minorHAnsi" w:hAnsiTheme="minorHAnsi" w:cstheme="minorHAnsi"/>
          <w:b/>
          <w:sz w:val="32"/>
          <w:szCs w:val="24"/>
        </w:rPr>
        <w:t>Portaria nº:</w:t>
      </w:r>
      <w:r w:rsidRPr="00945E37">
        <w:rPr>
          <w:rFonts w:asciiTheme="minorHAnsi" w:hAnsiTheme="minorHAnsi" w:cstheme="minorHAnsi"/>
          <w:sz w:val="32"/>
          <w:szCs w:val="24"/>
        </w:rPr>
        <w:t xml:space="preserve"> 8.347, de 12 de maio de 2022.</w:t>
      </w:r>
    </w:p>
    <w:p w:rsidR="00A808DB" w:rsidRPr="00945E37" w:rsidRDefault="00A808DB" w:rsidP="00945E37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  <w:r w:rsidRPr="00945E37">
        <w:rPr>
          <w:rFonts w:asciiTheme="minorHAnsi" w:hAnsiTheme="minorHAnsi" w:cstheme="minorHAnsi"/>
          <w:b/>
          <w:sz w:val="32"/>
          <w:szCs w:val="24"/>
        </w:rPr>
        <w:t>Classificação:</w:t>
      </w:r>
      <w:r w:rsidRPr="00945E37">
        <w:rPr>
          <w:rFonts w:asciiTheme="minorHAnsi" w:hAnsiTheme="minorHAnsi" w:cstheme="minorHAnsi"/>
          <w:sz w:val="32"/>
          <w:szCs w:val="24"/>
        </w:rPr>
        <w:t xml:space="preserve"> </w:t>
      </w:r>
      <w:r w:rsidR="00351F37" w:rsidRPr="00945E37">
        <w:rPr>
          <w:rFonts w:asciiTheme="minorHAnsi" w:hAnsiTheme="minorHAnsi" w:cstheme="minorHAnsi"/>
          <w:sz w:val="32"/>
          <w:szCs w:val="24"/>
        </w:rPr>
        <w:t>33</w:t>
      </w:r>
      <w:r w:rsidRPr="00945E37">
        <w:rPr>
          <w:rFonts w:asciiTheme="minorHAnsi" w:hAnsiTheme="minorHAnsi" w:cstheme="minorHAnsi"/>
          <w:sz w:val="32"/>
          <w:szCs w:val="24"/>
        </w:rPr>
        <w:t>º</w:t>
      </w:r>
      <w:r w:rsidR="00945E37">
        <w:rPr>
          <w:rFonts w:asciiTheme="minorHAnsi" w:hAnsiTheme="minorHAnsi" w:cstheme="minorHAnsi"/>
          <w:sz w:val="32"/>
          <w:szCs w:val="24"/>
        </w:rPr>
        <w:t>.</w:t>
      </w:r>
      <w:r w:rsidRPr="00945E37">
        <w:rPr>
          <w:rFonts w:asciiTheme="minorHAnsi" w:hAnsiTheme="minorHAnsi" w:cstheme="minorHAnsi"/>
          <w:sz w:val="32"/>
          <w:szCs w:val="24"/>
        </w:rPr>
        <w:t xml:space="preserve"> </w:t>
      </w:r>
    </w:p>
    <w:p w:rsidR="00A808DB" w:rsidRPr="00945E37" w:rsidRDefault="00945E37" w:rsidP="00945E37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32"/>
          <w:szCs w:val="24"/>
        </w:rPr>
      </w:pPr>
      <w:r>
        <w:rPr>
          <w:rFonts w:asciiTheme="minorHAnsi" w:hAnsiTheme="minorHAnsi" w:cstheme="minorHAnsi"/>
          <w:b/>
          <w:sz w:val="32"/>
          <w:szCs w:val="24"/>
        </w:rPr>
        <w:t>Nome</w:t>
      </w:r>
      <w:r w:rsidR="00A808DB" w:rsidRPr="00945E37">
        <w:rPr>
          <w:rFonts w:asciiTheme="minorHAnsi" w:hAnsiTheme="minorHAnsi" w:cstheme="minorHAnsi"/>
          <w:b/>
          <w:sz w:val="32"/>
          <w:szCs w:val="24"/>
        </w:rPr>
        <w:t xml:space="preserve">: </w:t>
      </w:r>
      <w:r w:rsidR="00A808DB" w:rsidRPr="00945E37">
        <w:rPr>
          <w:rFonts w:asciiTheme="minorHAnsi" w:hAnsiTheme="minorHAnsi" w:cstheme="minorHAnsi"/>
          <w:sz w:val="32"/>
          <w:szCs w:val="24"/>
        </w:rPr>
        <w:t>JAEL ROSANA PLATE</w:t>
      </w:r>
      <w:r>
        <w:rPr>
          <w:rFonts w:asciiTheme="minorHAnsi" w:hAnsiTheme="minorHAnsi" w:cstheme="minorHAnsi"/>
          <w:sz w:val="32"/>
          <w:szCs w:val="24"/>
        </w:rPr>
        <w:t>.</w:t>
      </w:r>
    </w:p>
    <w:p w:rsidR="00A808DB" w:rsidRPr="00945E37" w:rsidRDefault="00A808DB" w:rsidP="00945E37">
      <w:pPr>
        <w:spacing w:after="0" w:line="360" w:lineRule="auto"/>
        <w:jc w:val="both"/>
        <w:rPr>
          <w:rFonts w:asciiTheme="minorHAnsi" w:hAnsiTheme="minorHAnsi" w:cstheme="minorHAnsi"/>
          <w:sz w:val="28"/>
        </w:rPr>
      </w:pPr>
      <w:r w:rsidRPr="00945E37">
        <w:rPr>
          <w:rFonts w:asciiTheme="minorHAnsi" w:hAnsiTheme="minorHAnsi" w:cstheme="minorHAnsi"/>
          <w:b/>
          <w:sz w:val="32"/>
          <w:szCs w:val="24"/>
        </w:rPr>
        <w:t xml:space="preserve">Cargo: </w:t>
      </w:r>
      <w:r w:rsidRPr="00945E37">
        <w:rPr>
          <w:rFonts w:asciiTheme="minorHAnsi" w:hAnsiTheme="minorHAnsi" w:cstheme="minorHAnsi"/>
          <w:sz w:val="32"/>
          <w:szCs w:val="24"/>
        </w:rPr>
        <w:t>Atendente</w:t>
      </w:r>
      <w:r w:rsidR="00945E37">
        <w:rPr>
          <w:rFonts w:asciiTheme="minorHAnsi" w:hAnsiTheme="minorHAnsi" w:cstheme="minorHAnsi"/>
          <w:sz w:val="32"/>
          <w:szCs w:val="24"/>
        </w:rPr>
        <w:t>.</w:t>
      </w:r>
      <w:bookmarkStart w:id="0" w:name="_GoBack"/>
      <w:bookmarkEnd w:id="0"/>
    </w:p>
    <w:sectPr w:rsidR="00A808DB" w:rsidRPr="00945E37" w:rsidSect="00945E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8DB"/>
    <w:rsid w:val="00031457"/>
    <w:rsid w:val="00351F37"/>
    <w:rsid w:val="00945E37"/>
    <w:rsid w:val="00A80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8DB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8DB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3</cp:revision>
  <dcterms:created xsi:type="dcterms:W3CDTF">2022-05-12T18:56:00Z</dcterms:created>
  <dcterms:modified xsi:type="dcterms:W3CDTF">2022-05-12T20:58:00Z</dcterms:modified>
</cp:coreProperties>
</file>