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6A2" w:rsidRPr="00B4680B" w:rsidRDefault="00AF06A2" w:rsidP="00B4680B">
      <w:pPr>
        <w:spacing w:after="0" w:line="360" w:lineRule="auto"/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B4680B">
        <w:rPr>
          <w:rFonts w:asciiTheme="minorHAnsi" w:hAnsiTheme="minorHAnsi" w:cstheme="minorHAnsi"/>
          <w:b/>
          <w:sz w:val="24"/>
          <w:szCs w:val="24"/>
          <w:u w:val="single"/>
        </w:rPr>
        <w:t>Extrato de Publicação – Portarias Municipais</w:t>
      </w:r>
    </w:p>
    <w:p w:rsidR="00AF06A2" w:rsidRPr="00B4680B" w:rsidRDefault="00AF06A2" w:rsidP="00B4680B">
      <w:pPr>
        <w:spacing w:after="0" w:line="360" w:lineRule="auto"/>
        <w:jc w:val="center"/>
        <w:rPr>
          <w:rFonts w:asciiTheme="minorHAnsi" w:hAnsiTheme="minorHAnsi" w:cstheme="minorHAnsi"/>
          <w:sz w:val="24"/>
          <w:szCs w:val="24"/>
          <w:u w:val="single"/>
        </w:rPr>
      </w:pPr>
      <w:r w:rsidRPr="00B4680B">
        <w:rPr>
          <w:rFonts w:asciiTheme="minorHAnsi" w:hAnsiTheme="minorHAnsi" w:cstheme="minorHAnsi"/>
          <w:sz w:val="24"/>
          <w:szCs w:val="24"/>
          <w:u w:val="single"/>
        </w:rPr>
        <w:t>NOMEAÇÃO DE SERVIDORES – CONCURSO PÚBLICO N.º 01/2019</w:t>
      </w:r>
    </w:p>
    <w:p w:rsidR="00AF06A2" w:rsidRPr="00B4680B" w:rsidRDefault="00AF06A2" w:rsidP="00B4680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AF06A2" w:rsidRPr="00B4680B" w:rsidRDefault="00AF06A2" w:rsidP="00B4680B">
      <w:pPr>
        <w:spacing w:after="0" w:line="360" w:lineRule="auto"/>
        <w:ind w:left="2126" w:hanging="2126"/>
        <w:jc w:val="both"/>
        <w:rPr>
          <w:rFonts w:asciiTheme="minorHAnsi" w:hAnsiTheme="minorHAnsi" w:cstheme="minorHAnsi"/>
          <w:sz w:val="24"/>
          <w:szCs w:val="24"/>
        </w:rPr>
      </w:pPr>
      <w:r w:rsidRPr="00B4680B">
        <w:rPr>
          <w:rFonts w:asciiTheme="minorHAnsi" w:hAnsiTheme="minorHAnsi" w:cstheme="minorHAnsi"/>
          <w:b/>
          <w:sz w:val="24"/>
          <w:szCs w:val="24"/>
        </w:rPr>
        <w:t>Portaria nº:</w:t>
      </w:r>
      <w:r w:rsidRPr="00B4680B">
        <w:rPr>
          <w:rFonts w:asciiTheme="minorHAnsi" w:hAnsiTheme="minorHAnsi" w:cstheme="minorHAnsi"/>
          <w:sz w:val="24"/>
          <w:szCs w:val="24"/>
        </w:rPr>
        <w:t xml:space="preserve"> 8.978, de 28 de setembro de 2023.</w:t>
      </w:r>
    </w:p>
    <w:p w:rsidR="00AF06A2" w:rsidRPr="00B4680B" w:rsidRDefault="00AF06A2" w:rsidP="00B4680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4680B">
        <w:rPr>
          <w:rFonts w:asciiTheme="minorHAnsi" w:hAnsiTheme="minorHAnsi" w:cstheme="minorHAnsi"/>
          <w:b/>
          <w:sz w:val="24"/>
          <w:szCs w:val="24"/>
        </w:rPr>
        <w:t>Classificação:</w:t>
      </w:r>
      <w:r w:rsidRPr="00B4680B">
        <w:rPr>
          <w:rFonts w:asciiTheme="minorHAnsi" w:hAnsiTheme="minorHAnsi" w:cstheme="minorHAnsi"/>
          <w:sz w:val="24"/>
          <w:szCs w:val="24"/>
        </w:rPr>
        <w:t xml:space="preserve"> 4º </w:t>
      </w:r>
    </w:p>
    <w:p w:rsidR="00AF06A2" w:rsidRPr="00B4680B" w:rsidRDefault="00AF06A2" w:rsidP="00B4680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4680B">
        <w:rPr>
          <w:rFonts w:asciiTheme="minorHAnsi" w:hAnsiTheme="minorHAnsi" w:cstheme="minorHAnsi"/>
          <w:b/>
          <w:sz w:val="24"/>
          <w:szCs w:val="24"/>
        </w:rPr>
        <w:t>Nome</w:t>
      </w:r>
      <w:r w:rsidRPr="00B4680B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B4680B">
        <w:rPr>
          <w:rFonts w:asciiTheme="minorHAnsi" w:hAnsiTheme="minorHAnsi" w:cstheme="minorHAnsi"/>
          <w:sz w:val="24"/>
          <w:szCs w:val="24"/>
        </w:rPr>
        <w:t>JULIA SILVA PENALOZA</w:t>
      </w:r>
    </w:p>
    <w:p w:rsidR="00AF06A2" w:rsidRPr="00B4680B" w:rsidRDefault="00AF06A2" w:rsidP="00B4680B">
      <w:p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B4680B">
        <w:rPr>
          <w:rFonts w:asciiTheme="minorHAnsi" w:hAnsiTheme="minorHAnsi" w:cstheme="minorHAnsi"/>
          <w:b/>
          <w:sz w:val="24"/>
          <w:szCs w:val="24"/>
        </w:rPr>
        <w:t>Cargo</w:t>
      </w:r>
      <w:r w:rsidRPr="00B4680B">
        <w:rPr>
          <w:rFonts w:asciiTheme="minorHAnsi" w:hAnsiTheme="minorHAnsi" w:cstheme="minorHAnsi"/>
          <w:b/>
          <w:sz w:val="24"/>
          <w:szCs w:val="24"/>
        </w:rPr>
        <w:tab/>
        <w:t xml:space="preserve">: </w:t>
      </w:r>
      <w:r w:rsidRPr="00B4680B">
        <w:rPr>
          <w:rFonts w:asciiTheme="minorHAnsi" w:hAnsiTheme="minorHAnsi" w:cstheme="minorHAnsi"/>
          <w:sz w:val="24"/>
          <w:szCs w:val="24"/>
        </w:rPr>
        <w:t xml:space="preserve">Agente de Controle de Endemias </w:t>
      </w:r>
    </w:p>
    <w:p w:rsidR="00AF06A2" w:rsidRDefault="00AF06A2" w:rsidP="00AF06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F06A2" w:rsidSect="00B4680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6A2"/>
    <w:rsid w:val="00346FE9"/>
    <w:rsid w:val="00AF06A2"/>
    <w:rsid w:val="00B46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6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6A2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2023-09-28T19:23:00Z</dcterms:created>
  <dcterms:modified xsi:type="dcterms:W3CDTF">2023-09-28T19:23:00Z</dcterms:modified>
</cp:coreProperties>
</file>