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CDE" w:rsidRPr="00895AD3" w:rsidRDefault="00244CDE" w:rsidP="00244CDE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r w:rsidRPr="00895AD3">
        <w:rPr>
          <w:rFonts w:asciiTheme="minorHAnsi" w:hAnsiTheme="minorHAnsi" w:cstheme="minorHAnsi"/>
          <w:b/>
          <w:sz w:val="28"/>
          <w:szCs w:val="28"/>
        </w:rPr>
        <w:t>Extrato de Publicação – Portarias Municipais</w:t>
      </w:r>
    </w:p>
    <w:p w:rsidR="00244CDE" w:rsidRPr="00895AD3" w:rsidRDefault="00244CDE" w:rsidP="00244CDE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895AD3">
        <w:rPr>
          <w:rFonts w:asciiTheme="minorHAnsi" w:hAnsiTheme="minorHAnsi" w:cstheme="minorHAnsi"/>
          <w:sz w:val="28"/>
          <w:szCs w:val="28"/>
        </w:rPr>
        <w:t>NOMEAÇÃO DE SERVIDORES – CONCURSO PÚBLICO N.º 01/2019</w:t>
      </w:r>
    </w:p>
    <w:p w:rsidR="00244CDE" w:rsidRPr="00895AD3" w:rsidRDefault="00244CDE" w:rsidP="00244CD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244CDE" w:rsidRPr="00895AD3" w:rsidRDefault="00244CDE" w:rsidP="00244CDE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8"/>
        </w:rPr>
      </w:pPr>
      <w:r w:rsidRPr="00895AD3">
        <w:rPr>
          <w:rFonts w:asciiTheme="minorHAnsi" w:hAnsiTheme="minorHAnsi" w:cstheme="minorHAnsi"/>
          <w:b/>
          <w:sz w:val="28"/>
          <w:szCs w:val="28"/>
        </w:rPr>
        <w:t>Portaria nº:</w:t>
      </w:r>
      <w:r w:rsidRPr="00895AD3">
        <w:rPr>
          <w:rFonts w:asciiTheme="minorHAnsi" w:hAnsiTheme="minorHAnsi" w:cstheme="minorHAnsi"/>
          <w:sz w:val="28"/>
          <w:szCs w:val="28"/>
        </w:rPr>
        <w:t xml:space="preserve"> 9.009, de 27 de outubro de 2023.</w:t>
      </w:r>
    </w:p>
    <w:p w:rsidR="00244CDE" w:rsidRPr="00895AD3" w:rsidRDefault="00244CDE" w:rsidP="00244CD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95AD3">
        <w:rPr>
          <w:rFonts w:asciiTheme="minorHAnsi" w:hAnsiTheme="minorHAnsi" w:cstheme="minorHAnsi"/>
          <w:b/>
          <w:sz w:val="28"/>
          <w:szCs w:val="28"/>
        </w:rPr>
        <w:t>Classificação:</w:t>
      </w:r>
      <w:r w:rsidRPr="00895AD3">
        <w:rPr>
          <w:rFonts w:asciiTheme="minorHAnsi" w:hAnsiTheme="minorHAnsi" w:cstheme="minorHAnsi"/>
          <w:sz w:val="28"/>
          <w:szCs w:val="28"/>
        </w:rPr>
        <w:t xml:space="preserve"> 70º </w:t>
      </w:r>
    </w:p>
    <w:p w:rsidR="00244CDE" w:rsidRPr="00895AD3" w:rsidRDefault="00244CDE" w:rsidP="00244CD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95AD3">
        <w:rPr>
          <w:rFonts w:asciiTheme="minorHAnsi" w:hAnsiTheme="minorHAnsi" w:cstheme="minorHAnsi"/>
          <w:b/>
          <w:sz w:val="28"/>
          <w:szCs w:val="28"/>
        </w:rPr>
        <w:t>Nome</w:t>
      </w:r>
      <w:r w:rsidRPr="00895AD3">
        <w:rPr>
          <w:rFonts w:asciiTheme="minorHAnsi" w:hAnsiTheme="minorHAnsi" w:cstheme="minorHAnsi"/>
          <w:b/>
          <w:sz w:val="28"/>
          <w:szCs w:val="28"/>
        </w:rPr>
        <w:tab/>
        <w:t xml:space="preserve">: </w:t>
      </w:r>
      <w:r w:rsidRPr="00895AD3">
        <w:rPr>
          <w:rFonts w:asciiTheme="minorHAnsi" w:hAnsiTheme="minorHAnsi" w:cstheme="minorHAnsi"/>
          <w:sz w:val="28"/>
          <w:szCs w:val="28"/>
        </w:rPr>
        <w:t>DANIEL VILLAS BOAS</w:t>
      </w:r>
    </w:p>
    <w:p w:rsidR="00244CDE" w:rsidRPr="00895AD3" w:rsidRDefault="00244CDE" w:rsidP="00244CD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95AD3">
        <w:rPr>
          <w:rFonts w:asciiTheme="minorHAnsi" w:hAnsiTheme="minorHAnsi" w:cstheme="minorHAnsi"/>
          <w:b/>
          <w:sz w:val="28"/>
          <w:szCs w:val="28"/>
        </w:rPr>
        <w:t>Cargo</w:t>
      </w:r>
      <w:r w:rsidRPr="00895AD3">
        <w:rPr>
          <w:rFonts w:asciiTheme="minorHAnsi" w:hAnsiTheme="minorHAnsi" w:cstheme="minorHAnsi"/>
          <w:b/>
          <w:sz w:val="28"/>
          <w:szCs w:val="28"/>
        </w:rPr>
        <w:tab/>
        <w:t xml:space="preserve">: </w:t>
      </w:r>
      <w:r w:rsidRPr="00895AD3">
        <w:rPr>
          <w:rFonts w:asciiTheme="minorHAnsi" w:hAnsiTheme="minorHAnsi" w:cstheme="minorHAnsi"/>
          <w:sz w:val="28"/>
          <w:szCs w:val="28"/>
        </w:rPr>
        <w:t>Atendente</w:t>
      </w:r>
    </w:p>
    <w:p w:rsidR="00244CDE" w:rsidRPr="00895AD3" w:rsidRDefault="00244CDE" w:rsidP="00244CD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244CDE" w:rsidRPr="00895AD3" w:rsidRDefault="00244CDE" w:rsidP="00244CDE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8"/>
        </w:rPr>
      </w:pPr>
      <w:r w:rsidRPr="00895AD3">
        <w:rPr>
          <w:rFonts w:asciiTheme="minorHAnsi" w:hAnsiTheme="minorHAnsi" w:cstheme="minorHAnsi"/>
          <w:b/>
          <w:sz w:val="28"/>
          <w:szCs w:val="28"/>
        </w:rPr>
        <w:t>Portaria nº:</w:t>
      </w:r>
      <w:r w:rsidRPr="00895AD3">
        <w:rPr>
          <w:rFonts w:asciiTheme="minorHAnsi" w:hAnsiTheme="minorHAnsi" w:cstheme="minorHAnsi"/>
          <w:sz w:val="28"/>
          <w:szCs w:val="28"/>
        </w:rPr>
        <w:t xml:space="preserve"> 9.010, de 27 de outubro de 2023.</w:t>
      </w:r>
    </w:p>
    <w:p w:rsidR="00244CDE" w:rsidRPr="00895AD3" w:rsidRDefault="00244CDE" w:rsidP="00244CD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95AD3">
        <w:rPr>
          <w:rFonts w:asciiTheme="minorHAnsi" w:hAnsiTheme="minorHAnsi" w:cstheme="minorHAnsi"/>
          <w:b/>
          <w:sz w:val="28"/>
          <w:szCs w:val="28"/>
        </w:rPr>
        <w:t>Classificação:</w:t>
      </w:r>
      <w:r w:rsidRPr="00895AD3">
        <w:rPr>
          <w:rFonts w:asciiTheme="minorHAnsi" w:hAnsiTheme="minorHAnsi" w:cstheme="minorHAnsi"/>
          <w:sz w:val="28"/>
          <w:szCs w:val="28"/>
        </w:rPr>
        <w:t xml:space="preserve"> 71º </w:t>
      </w:r>
    </w:p>
    <w:p w:rsidR="00244CDE" w:rsidRPr="00895AD3" w:rsidRDefault="00244CDE" w:rsidP="00244CD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95AD3">
        <w:rPr>
          <w:rFonts w:asciiTheme="minorHAnsi" w:hAnsiTheme="minorHAnsi" w:cstheme="minorHAnsi"/>
          <w:b/>
          <w:sz w:val="28"/>
          <w:szCs w:val="28"/>
        </w:rPr>
        <w:t>Nome</w:t>
      </w:r>
      <w:r w:rsidRPr="00895AD3">
        <w:rPr>
          <w:rFonts w:asciiTheme="minorHAnsi" w:hAnsiTheme="minorHAnsi" w:cstheme="minorHAnsi"/>
          <w:b/>
          <w:sz w:val="28"/>
          <w:szCs w:val="28"/>
        </w:rPr>
        <w:tab/>
        <w:t xml:space="preserve">: </w:t>
      </w:r>
      <w:r w:rsidRPr="00895AD3">
        <w:rPr>
          <w:rFonts w:asciiTheme="minorHAnsi" w:hAnsiTheme="minorHAnsi" w:cstheme="minorHAnsi"/>
          <w:sz w:val="28"/>
          <w:szCs w:val="28"/>
        </w:rPr>
        <w:t>THAMAR REGINA SANTANA</w:t>
      </w:r>
    </w:p>
    <w:p w:rsidR="00244CDE" w:rsidRPr="00895AD3" w:rsidRDefault="00244CDE" w:rsidP="00244CD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95AD3">
        <w:rPr>
          <w:rFonts w:asciiTheme="minorHAnsi" w:hAnsiTheme="minorHAnsi" w:cstheme="minorHAnsi"/>
          <w:b/>
          <w:sz w:val="28"/>
          <w:szCs w:val="28"/>
        </w:rPr>
        <w:t>Cargo</w:t>
      </w:r>
      <w:r w:rsidRPr="00895AD3">
        <w:rPr>
          <w:rFonts w:asciiTheme="minorHAnsi" w:hAnsiTheme="minorHAnsi" w:cstheme="minorHAnsi"/>
          <w:b/>
          <w:sz w:val="28"/>
          <w:szCs w:val="28"/>
        </w:rPr>
        <w:tab/>
        <w:t xml:space="preserve">: </w:t>
      </w:r>
      <w:r w:rsidRPr="00895AD3">
        <w:rPr>
          <w:rFonts w:asciiTheme="minorHAnsi" w:hAnsiTheme="minorHAnsi" w:cstheme="minorHAnsi"/>
          <w:sz w:val="28"/>
          <w:szCs w:val="28"/>
        </w:rPr>
        <w:t>Atendente</w:t>
      </w:r>
    </w:p>
    <w:p w:rsidR="00244CDE" w:rsidRPr="00895AD3" w:rsidRDefault="00244CDE" w:rsidP="00244CD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bookmarkEnd w:id="0"/>
    <w:p w:rsidR="00244CDE" w:rsidRDefault="00244CDE" w:rsidP="00244CD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44CDE" w:rsidSect="00895A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CDE"/>
    <w:rsid w:val="00244CDE"/>
    <w:rsid w:val="00895AD3"/>
    <w:rsid w:val="00D1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D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D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2023-10-27T16:27:00Z</dcterms:created>
  <dcterms:modified xsi:type="dcterms:W3CDTF">2023-10-27T16:27:00Z</dcterms:modified>
</cp:coreProperties>
</file>