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5C5" w:rsidRPr="00D97F7B" w:rsidRDefault="004155C5" w:rsidP="004155C5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bookmarkStart w:id="0" w:name="_GoBack"/>
      <w:r w:rsidRPr="00D97F7B">
        <w:rPr>
          <w:rFonts w:asciiTheme="minorHAnsi" w:hAnsiTheme="minorHAnsi" w:cstheme="minorHAnsi"/>
          <w:b/>
          <w:sz w:val="24"/>
          <w:szCs w:val="24"/>
          <w:u w:val="single"/>
        </w:rPr>
        <w:t>Extrato de Publicação – Portarias Municipais</w:t>
      </w:r>
    </w:p>
    <w:p w:rsidR="004155C5" w:rsidRPr="00D97F7B" w:rsidRDefault="004155C5" w:rsidP="004155C5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  <w:u w:val="single"/>
        </w:rPr>
      </w:pPr>
      <w:r w:rsidRPr="00D97F7B">
        <w:rPr>
          <w:rFonts w:asciiTheme="minorHAnsi" w:hAnsiTheme="minorHAnsi" w:cstheme="minorHAnsi"/>
          <w:sz w:val="24"/>
          <w:szCs w:val="24"/>
          <w:u w:val="single"/>
        </w:rPr>
        <w:t>NOMEAÇÃO DE SERVIDORES – CONCURSO PÚBLICO N.º 01/2019</w:t>
      </w:r>
    </w:p>
    <w:p w:rsidR="004155C5" w:rsidRPr="00D97F7B" w:rsidRDefault="004155C5" w:rsidP="004155C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4155C5" w:rsidRPr="00D97F7B" w:rsidRDefault="004155C5" w:rsidP="004155C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97F7B">
        <w:rPr>
          <w:rFonts w:asciiTheme="minorHAnsi" w:hAnsiTheme="minorHAnsi" w:cstheme="minorHAnsi"/>
          <w:b/>
          <w:sz w:val="24"/>
          <w:szCs w:val="24"/>
        </w:rPr>
        <w:t>Portaria nº:</w:t>
      </w:r>
      <w:r w:rsidRPr="00D97F7B">
        <w:rPr>
          <w:rFonts w:asciiTheme="minorHAnsi" w:hAnsiTheme="minorHAnsi" w:cstheme="minorHAnsi"/>
          <w:sz w:val="24"/>
          <w:szCs w:val="24"/>
        </w:rPr>
        <w:t xml:space="preserve"> 9.096, de 30 de janeiro de 2024.</w:t>
      </w:r>
    </w:p>
    <w:p w:rsidR="004155C5" w:rsidRPr="00D97F7B" w:rsidRDefault="004155C5" w:rsidP="004155C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97F7B">
        <w:rPr>
          <w:rFonts w:asciiTheme="minorHAnsi" w:hAnsiTheme="minorHAnsi" w:cstheme="minorHAnsi"/>
          <w:b/>
          <w:sz w:val="24"/>
          <w:szCs w:val="24"/>
        </w:rPr>
        <w:t>Classificação:</w:t>
      </w:r>
      <w:r w:rsidRPr="00D97F7B">
        <w:rPr>
          <w:rFonts w:asciiTheme="minorHAnsi" w:hAnsiTheme="minorHAnsi" w:cstheme="minorHAnsi"/>
          <w:sz w:val="24"/>
          <w:szCs w:val="24"/>
        </w:rPr>
        <w:t xml:space="preserve"> 76º </w:t>
      </w:r>
    </w:p>
    <w:p w:rsidR="004155C5" w:rsidRPr="00D97F7B" w:rsidRDefault="004155C5" w:rsidP="004155C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97F7B">
        <w:rPr>
          <w:rFonts w:asciiTheme="minorHAnsi" w:hAnsiTheme="minorHAnsi" w:cstheme="minorHAnsi"/>
          <w:b/>
          <w:sz w:val="24"/>
          <w:szCs w:val="24"/>
        </w:rPr>
        <w:t>Nome</w:t>
      </w:r>
      <w:r w:rsidRPr="00D97F7B">
        <w:rPr>
          <w:rFonts w:asciiTheme="minorHAnsi" w:hAnsiTheme="minorHAnsi" w:cstheme="minorHAnsi"/>
          <w:b/>
          <w:sz w:val="24"/>
          <w:szCs w:val="24"/>
        </w:rPr>
        <w:tab/>
        <w:t xml:space="preserve">: </w:t>
      </w:r>
      <w:r w:rsidRPr="00D97F7B">
        <w:rPr>
          <w:rFonts w:asciiTheme="minorHAnsi" w:hAnsiTheme="minorHAnsi" w:cstheme="minorHAnsi"/>
          <w:sz w:val="24"/>
          <w:szCs w:val="24"/>
        </w:rPr>
        <w:t>HENRIQUE PINHEIRO DA SILVA</w:t>
      </w:r>
    </w:p>
    <w:p w:rsidR="004155C5" w:rsidRPr="00D97F7B" w:rsidRDefault="004155C5" w:rsidP="004155C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97F7B">
        <w:rPr>
          <w:rFonts w:asciiTheme="minorHAnsi" w:hAnsiTheme="minorHAnsi" w:cstheme="minorHAnsi"/>
          <w:b/>
          <w:sz w:val="24"/>
          <w:szCs w:val="24"/>
        </w:rPr>
        <w:t>Cargo</w:t>
      </w:r>
      <w:r w:rsidRPr="00D97F7B">
        <w:rPr>
          <w:rFonts w:asciiTheme="minorHAnsi" w:hAnsiTheme="minorHAnsi" w:cstheme="minorHAnsi"/>
          <w:b/>
          <w:sz w:val="24"/>
          <w:szCs w:val="24"/>
        </w:rPr>
        <w:tab/>
        <w:t xml:space="preserve">: </w:t>
      </w:r>
      <w:r w:rsidRPr="00D97F7B">
        <w:rPr>
          <w:rFonts w:asciiTheme="minorHAnsi" w:hAnsiTheme="minorHAnsi" w:cstheme="minorHAnsi"/>
          <w:sz w:val="24"/>
          <w:szCs w:val="24"/>
        </w:rPr>
        <w:t>Atendente</w:t>
      </w:r>
    </w:p>
    <w:p w:rsidR="004155C5" w:rsidRPr="00D97F7B" w:rsidRDefault="004155C5" w:rsidP="004155C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4155C5" w:rsidRPr="00D97F7B" w:rsidRDefault="004155C5" w:rsidP="004155C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4155C5" w:rsidRPr="00D97F7B" w:rsidRDefault="004155C5" w:rsidP="004155C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97F7B">
        <w:rPr>
          <w:rFonts w:asciiTheme="minorHAnsi" w:hAnsiTheme="minorHAnsi" w:cstheme="minorHAnsi"/>
          <w:b/>
          <w:sz w:val="24"/>
          <w:szCs w:val="24"/>
        </w:rPr>
        <w:t>Portaria nº:</w:t>
      </w:r>
      <w:r w:rsidRPr="00D97F7B">
        <w:rPr>
          <w:rFonts w:asciiTheme="minorHAnsi" w:hAnsiTheme="minorHAnsi" w:cstheme="minorHAnsi"/>
          <w:sz w:val="24"/>
          <w:szCs w:val="24"/>
        </w:rPr>
        <w:t xml:space="preserve"> 9.097, de 30 de janeiro de 2024.</w:t>
      </w:r>
    </w:p>
    <w:p w:rsidR="004155C5" w:rsidRPr="00D97F7B" w:rsidRDefault="004155C5" w:rsidP="004155C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97F7B">
        <w:rPr>
          <w:rFonts w:asciiTheme="minorHAnsi" w:hAnsiTheme="minorHAnsi" w:cstheme="minorHAnsi"/>
          <w:b/>
          <w:sz w:val="24"/>
          <w:szCs w:val="24"/>
        </w:rPr>
        <w:t>Classificação:</w:t>
      </w:r>
      <w:r w:rsidRPr="00D97F7B">
        <w:rPr>
          <w:rFonts w:asciiTheme="minorHAnsi" w:hAnsiTheme="minorHAnsi" w:cstheme="minorHAnsi"/>
          <w:sz w:val="24"/>
          <w:szCs w:val="24"/>
        </w:rPr>
        <w:t xml:space="preserve"> 77º </w:t>
      </w:r>
    </w:p>
    <w:p w:rsidR="004155C5" w:rsidRPr="00D97F7B" w:rsidRDefault="004155C5" w:rsidP="004155C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97F7B">
        <w:rPr>
          <w:rFonts w:asciiTheme="minorHAnsi" w:hAnsiTheme="minorHAnsi" w:cstheme="minorHAnsi"/>
          <w:b/>
          <w:sz w:val="24"/>
          <w:szCs w:val="24"/>
        </w:rPr>
        <w:t>Nome</w:t>
      </w:r>
      <w:r w:rsidRPr="00D97F7B">
        <w:rPr>
          <w:rFonts w:asciiTheme="minorHAnsi" w:hAnsiTheme="minorHAnsi" w:cstheme="minorHAnsi"/>
          <w:b/>
          <w:sz w:val="24"/>
          <w:szCs w:val="24"/>
        </w:rPr>
        <w:tab/>
        <w:t xml:space="preserve">: </w:t>
      </w:r>
      <w:r w:rsidRPr="00D97F7B">
        <w:rPr>
          <w:rFonts w:asciiTheme="minorHAnsi" w:hAnsiTheme="minorHAnsi" w:cstheme="minorHAnsi"/>
          <w:sz w:val="24"/>
          <w:szCs w:val="24"/>
        </w:rPr>
        <w:t>NIVEA SUZUKI</w:t>
      </w:r>
    </w:p>
    <w:p w:rsidR="004155C5" w:rsidRPr="00D97F7B" w:rsidRDefault="004155C5" w:rsidP="004155C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97F7B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D97F7B">
        <w:rPr>
          <w:rFonts w:asciiTheme="minorHAnsi" w:hAnsiTheme="minorHAnsi" w:cstheme="minorHAnsi"/>
          <w:sz w:val="24"/>
          <w:szCs w:val="24"/>
        </w:rPr>
        <w:t>Atendente</w:t>
      </w:r>
      <w:bookmarkEnd w:id="0"/>
    </w:p>
    <w:sectPr w:rsidR="004155C5" w:rsidRPr="00D97F7B" w:rsidSect="00D97F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5C5"/>
    <w:rsid w:val="00026243"/>
    <w:rsid w:val="004155C5"/>
    <w:rsid w:val="00D9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5C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5C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2024-01-30T18:12:00Z</dcterms:created>
  <dcterms:modified xsi:type="dcterms:W3CDTF">2024-01-30T18:12:00Z</dcterms:modified>
</cp:coreProperties>
</file>